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9D1541" w:rsidRPr="0098384B" w:rsidTr="00DB44F5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9D1541" w:rsidRPr="0098384B" w:rsidRDefault="009D1541" w:rsidP="00DB4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1541" w:rsidRPr="0098384B" w:rsidRDefault="009D1541" w:rsidP="00E60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9D1541" w:rsidRPr="0098384B" w:rsidRDefault="009D1541" w:rsidP="00B21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E602C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B214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5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- 201</w:t>
            </w:r>
            <w:r w:rsidR="00E60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9D1541" w:rsidRDefault="009D1541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КАБИНЕТЕ  ИНФОРМАТИКИ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0C718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C718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информатики (учителей, педагогов дополнительного образования и т.д.).</w:t>
      </w:r>
    </w:p>
    <w:p w:rsidR="00E856C9" w:rsidRPr="000C718C" w:rsidRDefault="00E856C9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718C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информатики допускаются лица: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с ПЭВМ и ВДТ;</w:t>
      </w:r>
      <w:proofErr w:type="gramEnd"/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 с присвоением III группы допуска;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средств оргтехники (принтеры, сканеры, источники бесперебойного питания и т.п.), ТСО.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женщин со времени установления беременности время работы с ПЭВМ не должно превышать 3-х часов в день.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кабинете информатики обязан соблюдать Правила внутреннего трудового распорядка и режим работы </w:t>
      </w:r>
      <w:r w:rsidR="000C718C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кабинете определяется расписанием занятий, утвержденным директором </w:t>
      </w:r>
      <w:r w:rsidR="000C718C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56C9" w:rsidRPr="000C718C" w:rsidRDefault="00E856C9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718C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кабинете информатики являются: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E856C9">
        <w:rPr>
          <w:rFonts w:ascii="Times New Roman" w:hAnsi="Times New Roman" w:cs="Times New Roman"/>
          <w:sz w:val="24"/>
          <w:szCs w:val="24"/>
        </w:rPr>
        <w:t xml:space="preserve"> (низкочастотные электрические и магнитные поля; статическое электричество; лазерное и ультрафиолетовое излучение; повышенная температура; ионизация воздуха; опасное напряжение в электрической сети; технические средства обучения (ТСО); система вентиляции);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E856C9">
        <w:rPr>
          <w:rFonts w:ascii="Times New Roman" w:hAnsi="Times New Roman" w:cs="Times New Roman"/>
          <w:sz w:val="24"/>
          <w:szCs w:val="24"/>
        </w:rPr>
        <w:t xml:space="preserve"> (пыль; вредные химические вещества, выделяемые при работе принтеров и копировальной техники);</w:t>
      </w:r>
    </w:p>
    <w:p w:rsidR="00E856C9" w:rsidRDefault="000C718C" w:rsidP="000C71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E856C9">
        <w:rPr>
          <w:rFonts w:ascii="Times New Roman" w:hAnsi="Times New Roman" w:cs="Times New Roman"/>
          <w:sz w:val="24"/>
          <w:szCs w:val="24"/>
        </w:rPr>
        <w:t xml:space="preserve"> 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лабораторного оборудования, технических средств обучения, средств вычислительной и оргтехники, сантехнического оборудования и мебели; целостности оконных стекол работающий в кабинете информатики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  <w:proofErr w:type="gramEnd"/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огнетушитель, песок, совок, кошма.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должна быть вывешена инструкция по технике безопасности для </w:t>
      </w:r>
      <w:proofErr w:type="gramStart"/>
      <w:r w:rsidR="000C718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C718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провести с </w:t>
      </w:r>
      <w:proofErr w:type="gramStart"/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(отдельный урок по плану) по технике безопасности с записью в соответствующем журнале.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работающий в кабинете информатики обязан немедленно проинформировать о случившемся дежурного администратора и школьную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медицинскую сестру. При необходимости,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информатики обязан оказать доврачебную помощь.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</w:t>
      </w:r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безопасности, с его регистрацией в соответствующем журнале.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информатики несет персональную ответственность в соответствии с действующим законодательством.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и своего собственного рабочего места (установку стола, стула, подставки под ноги, пюпитра, угол наклона экрана монитора, положение клавиатуры) и, при необходимости, произвести необходимые изменения в целях исключения неудобных поз и длительных напряжений тела. Особо обратить внимание на то, чтобы дисплей находился на расстоянии не менее 50 см от глаз (оптимально 60 – 70 см), плоскость его экрана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была перпендикулярна направлению взгляда и центр экрана находился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чуть ниже уровня (или на уровне) глаз.</w:t>
      </w:r>
    </w:p>
    <w:p w:rsidR="00E856C9" w:rsidRPr="00E602C1" w:rsidRDefault="00E856C9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602C1">
        <w:rPr>
          <w:rFonts w:ascii="Times New Roman" w:hAnsi="Times New Roman" w:cs="Times New Roman"/>
          <w:b/>
          <w:bCs/>
          <w:iCs/>
          <w:sz w:val="24"/>
          <w:szCs w:val="24"/>
        </w:rPr>
        <w:t>Проверить правильность и надежность заземления оборудования на всех рабочих местах: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при наличии дополнительного проводника для заземления ПЭВМ (в случае питания ПЭВМ через </w:t>
      </w:r>
      <w:proofErr w:type="spellStart"/>
      <w:r w:rsidR="00E856C9">
        <w:rPr>
          <w:rFonts w:ascii="Times New Roman" w:hAnsi="Times New Roman" w:cs="Times New Roman"/>
          <w:sz w:val="24"/>
          <w:szCs w:val="24"/>
        </w:rPr>
        <w:t>двухконтактную</w:t>
      </w:r>
      <w:proofErr w:type="spellEnd"/>
      <w:r w:rsidR="00E856C9">
        <w:rPr>
          <w:rFonts w:ascii="Times New Roman" w:hAnsi="Times New Roman" w:cs="Times New Roman"/>
          <w:sz w:val="24"/>
          <w:szCs w:val="24"/>
        </w:rPr>
        <w:t xml:space="preserve"> розетку питания, либо от </w:t>
      </w:r>
      <w:proofErr w:type="spellStart"/>
      <w:r w:rsidR="00E856C9">
        <w:rPr>
          <w:rFonts w:ascii="Times New Roman" w:hAnsi="Times New Roman" w:cs="Times New Roman"/>
          <w:sz w:val="24"/>
          <w:szCs w:val="24"/>
        </w:rPr>
        <w:t>трехконтактной</w:t>
      </w:r>
      <w:proofErr w:type="spellEnd"/>
      <w:r w:rsidR="00E856C9">
        <w:rPr>
          <w:rFonts w:ascii="Times New Roman" w:hAnsi="Times New Roman" w:cs="Times New Roman"/>
          <w:sz w:val="24"/>
          <w:szCs w:val="24"/>
        </w:rPr>
        <w:t xml:space="preserve"> розетки, но с незаземленным третьим контактом), заземляющий проводник должен быть надежно подсоединен под винт крепления встроенного источника питания системного блока ПЭВМ;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 наличии защитного экранного фильтра, он должен быть надежно заземлен на корпус системного блока ПЭВМ (например, под винт крепления встроенного источника питания системного блока); не допускается заземление защитного фильтра к винтам крепления разъемов связи системного блока с периферийными устройствами и к винтам крепления кожуха системного блока.</w:t>
      </w:r>
    </w:p>
    <w:p w:rsidR="00E856C9" w:rsidRPr="00E602C1" w:rsidRDefault="00E856C9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602C1">
        <w:rPr>
          <w:rFonts w:ascii="Times New Roman" w:hAnsi="Times New Roman" w:cs="Times New Roman"/>
          <w:b/>
          <w:bCs/>
          <w:iCs/>
          <w:sz w:val="24"/>
          <w:szCs w:val="24"/>
        </w:rPr>
        <w:t>Проверить правильность расположения оборудования: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кабели электропитания ПЭВМ и другого оборудования (включая переноски и удлинители) должны находиться с тыльной стороны рабочих мест;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источники бесперебойного питания для исключения вредного влияния их повышенных магнитных полей должен быть максимально возможно удалены от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 и преподавателя.</w:t>
      </w:r>
      <w:proofErr w:type="gramEnd"/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надежность подключения к системным блокам разъемов периферийного оборудования.</w:t>
      </w:r>
    </w:p>
    <w:p w:rsidR="00DC45DD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отсутствии засветок, отражений и бликов на экранах мониторов. 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отсутствии ярко освещенных предметов в поле зрения при переносе взгляда с экрана монитора на документ</w:t>
      </w:r>
      <w:proofErr w:type="gramEnd"/>
      <w:r>
        <w:rPr>
          <w:rFonts w:ascii="Times New Roman" w:hAnsi="Times New Roman" w:cs="Times New Roman"/>
          <w:sz w:val="24"/>
          <w:szCs w:val="24"/>
        </w:rPr>
        <w:t>. Убедиться, что освещенность документов достаточна для четкого различения их содержания. При возможности, отрегулировать освещение и принять меры к исключению бликов и засветок на экране и в поле зрения.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пыли на экранах мониторов, защитных фильтрах и клавиатурах, при необходимости, протереть их специальной салфеткой.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Включить оборудование рабочих мест в последовательности, установленной инструкциями по эксплуатации на оборудование с учетом характера выполняемых на рабочем месте работ.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включения оборудования и запуска используемых программ педагог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обязан: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убедиться в отсутствии дрожания и мерцания изображения на экранах мониторов;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проконтролировать установку яркости, контрастности, цвета и размера символов, фона экранов, обеспечивающую наиболее комфортное и четкое восприятие изображения.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компьютерного оборудования, средств оргтехники и ТСО.</w:t>
      </w:r>
    </w:p>
    <w:p w:rsidR="00E856C9" w:rsidRPr="00E602C1" w:rsidRDefault="00E856C9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E602C1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</w:t>
      </w:r>
      <w:proofErr w:type="gramEnd"/>
      <w:r w:rsidRPr="00E602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кабинете информатики обязан обеспечить: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соблюдение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щимися требований инструкций по технике безопасности при работе с ПЭВМ и ВДТ;</w:t>
      </w:r>
      <w:proofErr w:type="gramEnd"/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2.2.2/2.4.1340-03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 (СанПиН 2.2.2/2.4.1340-03).</w:t>
      </w:r>
    </w:p>
    <w:p w:rsidR="00E856C9" w:rsidRPr="00E602C1" w:rsidRDefault="00E856C9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602C1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прикасаться к задней панели системного блока при включенном питании;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переключать разъемы интерфейсных кабелей периферийных устрой</w:t>
      </w:r>
      <w:proofErr w:type="gramStart"/>
      <w:r w:rsidR="00E856C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E856C9">
        <w:rPr>
          <w:rFonts w:ascii="Times New Roman" w:hAnsi="Times New Roman" w:cs="Times New Roman"/>
          <w:sz w:val="24"/>
          <w:szCs w:val="24"/>
        </w:rPr>
        <w:t>и включенном питании;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производить отключение питания во время выполнения активной задачи;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 наличии защитного фильтра снимать его с экрана монитора;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производить вскрытие или заправку на рабочем месте картриджей лазерных принтеров и копировальной техники;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прикасаться к нагретым элементам принтеров и копировальной техники;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оставлять без присмотра включенную вычислительную и оргтехнику, ТСО;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E856C9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Режимы работы с ПЭВМ и ВДТ должны организовываться в соответствии с «Гигиеническими требованиями к персональным электронно-вычислительным машинам и организации работы (СанПиН 2.2.2/2.4.1340-03)» в зависимости от вида и категории деятельности. Во время регламентированных перерывов с целью снижения нервно-эмоционального напряжения, утомления зрительного аппарата, устранения влияния гиподинамии и 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познотонического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необходимо выполнять комплексы физических упражнений (СанПиН 2.2.2/2.4.1340-03) в соответствии с возрастными особенностями </w:t>
      </w:r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и помещении.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ситуаций, работающий в кабинете информатики обязан, при возможности, отключить неисправное оборудование немедленно вывести из кабинета </w:t>
      </w:r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руководствуясь схемой эвакуации и соблюдая при этом порядок; </w:t>
      </w:r>
      <w:r>
        <w:rPr>
          <w:rFonts w:ascii="Times New Roman" w:hAnsi="Times New Roman" w:cs="Times New Roman"/>
          <w:sz w:val="24"/>
          <w:szCs w:val="24"/>
        </w:rPr>
        <w:lastRenderedPageBreak/>
        <w:t>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  <w:proofErr w:type="gramEnd"/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proofErr w:type="gramStart"/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E602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E602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информатики обязан: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проконтролировать закрытие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щимися всех выполняемых на ПЭВМ задач;</w:t>
      </w:r>
      <w:proofErr w:type="gramEnd"/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отключить питание в последовательности, установленной инструкциями по эксплуатации на оборудование с учетом характера выполняемых работ;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проконтролировать приведение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E856C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856C9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E856C9">
        <w:rPr>
          <w:rFonts w:ascii="Times New Roman" w:hAnsi="Times New Roman" w:cs="Times New Roman"/>
          <w:sz w:val="24"/>
          <w:szCs w:val="24"/>
        </w:rPr>
        <w:t xml:space="preserve"> из кабинета.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E856C9" w:rsidRDefault="00E602C1" w:rsidP="00E602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6C9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B25773" w:rsidRDefault="00B25773" w:rsidP="001F4B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4B99" w:rsidRPr="00930059" w:rsidRDefault="00E602C1" w:rsidP="001F4B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1F4B99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1F4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0C718C" w:rsidRDefault="000C718C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 (а)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6C9" w:rsidRDefault="00B25773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</w:t>
      </w:r>
      <w:r w:rsidR="00E856C9">
        <w:rPr>
          <w:rFonts w:ascii="Times New Roman" w:hAnsi="Times New Roman" w:cs="Times New Roman"/>
          <w:sz w:val="24"/>
          <w:szCs w:val="24"/>
        </w:rPr>
        <w:t>__г</w:t>
      </w:r>
      <w:proofErr w:type="gramStart"/>
      <w:r w:rsidR="00E856C9">
        <w:rPr>
          <w:rFonts w:ascii="Times New Roman" w:hAnsi="Times New Roman" w:cs="Times New Roman"/>
          <w:sz w:val="24"/>
          <w:szCs w:val="24"/>
        </w:rPr>
        <w:t>.</w:t>
      </w:r>
      <w:r w:rsidR="00E856C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856C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856C9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E856C9">
        <w:rPr>
          <w:rFonts w:ascii="Times New Roman" w:hAnsi="Times New Roman" w:cs="Times New Roman"/>
          <w:sz w:val="24"/>
          <w:szCs w:val="24"/>
        </w:rPr>
        <w:t>_(________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856C9">
        <w:rPr>
          <w:rFonts w:ascii="Times New Roman" w:hAnsi="Times New Roman" w:cs="Times New Roman"/>
          <w:sz w:val="24"/>
          <w:szCs w:val="24"/>
        </w:rPr>
        <w:t>________)</w:t>
      </w:r>
      <w:proofErr w:type="gramEnd"/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B25773">
        <w:rPr>
          <w:rFonts w:ascii="Times New Roman" w:hAnsi="Times New Roman" w:cs="Times New Roman"/>
          <w:sz w:val="16"/>
          <w:szCs w:val="16"/>
        </w:rPr>
        <w:t xml:space="preserve">   расшифровка подписи</w:t>
      </w: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56C9" w:rsidRDefault="00E856C9" w:rsidP="00E8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B9C" w:rsidRDefault="00693B9C"/>
    <w:sectPr w:rsidR="00693B9C" w:rsidSect="003E261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2F2D"/>
    <w:multiLevelType w:val="multilevel"/>
    <w:tmpl w:val="2983236F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B7566D7"/>
    <w:multiLevelType w:val="multilevel"/>
    <w:tmpl w:val="2081469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D93AA1C"/>
    <w:multiLevelType w:val="multilevel"/>
    <w:tmpl w:val="6E2D6CD1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340FF43E"/>
    <w:multiLevelType w:val="multilevel"/>
    <w:tmpl w:val="02D91A0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538537E2"/>
    <w:multiLevelType w:val="multilevel"/>
    <w:tmpl w:val="0BBFE460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6D770D80"/>
    <w:multiLevelType w:val="multilevel"/>
    <w:tmpl w:val="6059A3E5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6DC50D1A"/>
    <w:multiLevelType w:val="multilevel"/>
    <w:tmpl w:val="3912623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76A5BB9B"/>
    <w:multiLevelType w:val="multilevel"/>
    <w:tmpl w:val="7A51C784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56C9"/>
    <w:rsid w:val="000C718C"/>
    <w:rsid w:val="001F4B99"/>
    <w:rsid w:val="00693B9C"/>
    <w:rsid w:val="00740A29"/>
    <w:rsid w:val="008551B9"/>
    <w:rsid w:val="0089662C"/>
    <w:rsid w:val="009D1541"/>
    <w:rsid w:val="00B21484"/>
    <w:rsid w:val="00B220B1"/>
    <w:rsid w:val="00B25773"/>
    <w:rsid w:val="00B31692"/>
    <w:rsid w:val="00DC45DD"/>
    <w:rsid w:val="00E116D2"/>
    <w:rsid w:val="00E602C1"/>
    <w:rsid w:val="00E856C9"/>
    <w:rsid w:val="00ED6F85"/>
    <w:rsid w:val="00F8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7594</Words>
  <Characters>4329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12</cp:revision>
  <dcterms:created xsi:type="dcterms:W3CDTF">2016-03-23T19:42:00Z</dcterms:created>
  <dcterms:modified xsi:type="dcterms:W3CDTF">2017-02-11T13:06:00Z</dcterms:modified>
</cp:coreProperties>
</file>